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0002089263</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567"/>
        <w:gridCol w:w="3638"/>
      </w:tblGrid>
      <w:tr>
        <w:trPr/>
        <w:tc>
          <w:tcPr>
            <w:tcW w:w="6567" w:type="dxa"/>
            <w:tcBorders/>
            <w:vAlign w:val="center"/>
          </w:tcPr>
          <w:p>
            <w:pPr>
              <w:pStyle w:val="TableContents"/>
              <w:bidi w:val="0"/>
              <w:spacing w:before="0" w:after="283"/>
              <w:jc w:val="left"/>
              <w:rPr/>
            </w:pPr>
            <w:r>
              <w:rPr/>
              <w:t>Name of Issuer</w:t>
            </w:r>
          </w:p>
        </w:tc>
        <w:tc>
          <w:tcPr>
            <w:tcW w:w="3638" w:type="dxa"/>
            <w:tcBorders/>
            <w:vAlign w:val="center"/>
          </w:tcPr>
          <w:p>
            <w:pPr>
              <w:pStyle w:val="TableContents"/>
              <w:bidi w:val="0"/>
              <w:spacing w:before="0" w:after="0"/>
              <w:jc w:val="left"/>
              <w:rPr/>
            </w:pPr>
            <w:r>
              <w:rPr/>
              <w:t>Ethos Technologies Inc.</w:t>
            </w:r>
          </w:p>
        </w:tc>
      </w:tr>
      <w:tr>
        <w:trPr/>
        <w:tc>
          <w:tcPr>
            <w:tcW w:w="6567" w:type="dxa"/>
            <w:tcBorders/>
            <w:vAlign w:val="center"/>
          </w:tcPr>
          <w:p>
            <w:pPr>
              <w:pStyle w:val="TableContents"/>
              <w:bidi w:val="0"/>
              <w:spacing w:before="0" w:after="283"/>
              <w:jc w:val="left"/>
              <w:rPr/>
            </w:pPr>
            <w:r>
              <w:rPr/>
              <w:t>SEC File Number</w:t>
            </w:r>
          </w:p>
        </w:tc>
        <w:tc>
          <w:tcPr>
            <w:tcW w:w="3638" w:type="dxa"/>
            <w:tcBorders/>
            <w:vAlign w:val="center"/>
          </w:tcPr>
          <w:p>
            <w:pPr>
              <w:pStyle w:val="TableContents"/>
              <w:bidi w:val="0"/>
              <w:spacing w:before="0" w:after="0"/>
              <w:jc w:val="left"/>
              <w:rPr/>
            </w:pPr>
            <w:r>
              <w:rPr/>
              <w:t>001-43065</w:t>
            </w:r>
          </w:p>
        </w:tc>
      </w:tr>
      <w:tr>
        <w:trPr/>
        <w:tc>
          <w:tcPr>
            <w:tcW w:w="6567" w:type="dxa"/>
            <w:tcBorders/>
            <w:vAlign w:val="center"/>
          </w:tcPr>
          <w:p>
            <w:pPr>
              <w:pStyle w:val="TableContents"/>
              <w:bidi w:val="0"/>
              <w:spacing w:before="0" w:after="283"/>
              <w:jc w:val="left"/>
              <w:rPr/>
            </w:pPr>
            <w:r>
              <w:rPr/>
              <w:t>Address of Issuer</w:t>
            </w:r>
          </w:p>
        </w:tc>
        <w:tc>
          <w:tcPr>
            <w:tcW w:w="3638" w:type="dxa"/>
            <w:tcBorders/>
            <w:vAlign w:val="center"/>
          </w:tcPr>
          <w:p>
            <w:pPr>
              <w:pStyle w:val="TableContents"/>
              <w:bidi w:val="0"/>
              <w:spacing w:before="0" w:after="0"/>
              <w:jc w:val="left"/>
              <w:rPr/>
            </w:pPr>
            <w:r>
              <w:rPr/>
              <w:t>1606 HEADWAY CIRCLE</w:t>
              <w:br/>
              <w:t>#9013</w:t>
              <w:br/>
              <w:t>AUSTIN</w:t>
              <w:br/>
              <w:t xml:space="preserve">TEXAS </w:t>
              <w:br/>
              <w:t>78754</w:t>
            </w:r>
          </w:p>
        </w:tc>
      </w:tr>
      <w:tr>
        <w:trPr/>
        <w:tc>
          <w:tcPr>
            <w:tcW w:w="6567" w:type="dxa"/>
            <w:tcBorders/>
            <w:vAlign w:val="center"/>
          </w:tcPr>
          <w:p>
            <w:pPr>
              <w:pStyle w:val="TableContents"/>
              <w:bidi w:val="0"/>
              <w:spacing w:before="0" w:after="283"/>
              <w:jc w:val="left"/>
              <w:rPr/>
            </w:pPr>
            <w:r>
              <w:rPr/>
              <w:t>Phone</w:t>
            </w:r>
          </w:p>
        </w:tc>
        <w:tc>
          <w:tcPr>
            <w:tcW w:w="3638" w:type="dxa"/>
            <w:tcBorders/>
            <w:vAlign w:val="center"/>
          </w:tcPr>
          <w:p>
            <w:pPr>
              <w:pStyle w:val="TableContents"/>
              <w:bidi w:val="0"/>
              <w:spacing w:before="0" w:after="0"/>
              <w:jc w:val="left"/>
              <w:rPr/>
            </w:pPr>
            <w:r>
              <w:rPr/>
              <w:t>(415) 915-0665</w:t>
            </w:r>
          </w:p>
        </w:tc>
      </w:tr>
      <w:tr>
        <w:trPr/>
        <w:tc>
          <w:tcPr>
            <w:tcW w:w="6567" w:type="dxa"/>
            <w:tcBorders/>
            <w:vAlign w:val="center"/>
          </w:tcPr>
          <w:p>
            <w:pPr>
              <w:pStyle w:val="TableContents"/>
              <w:bidi w:val="0"/>
              <w:spacing w:before="0" w:after="283"/>
              <w:jc w:val="left"/>
              <w:rPr/>
            </w:pPr>
            <w:r>
              <w:rPr/>
              <w:t>Name of Person for Whose Account the Securities are To Be Sold</w:t>
            </w:r>
          </w:p>
        </w:tc>
        <w:tc>
          <w:tcPr>
            <w:tcW w:w="3638" w:type="dxa"/>
            <w:tcBorders/>
            <w:vAlign w:val="center"/>
          </w:tcPr>
          <w:p>
            <w:pPr>
              <w:pStyle w:val="TableContents"/>
              <w:bidi w:val="0"/>
              <w:spacing w:before="0" w:after="0"/>
              <w:jc w:val="left"/>
              <w:rPr/>
            </w:pPr>
            <w:r>
              <w:rPr/>
              <w:t>Wang Lingke</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567" w:type="dxa"/>
            <w:tcBorders/>
            <w:vAlign w:val="center"/>
          </w:tcPr>
          <w:p>
            <w:pPr>
              <w:pStyle w:val="TableContents"/>
              <w:bidi w:val="0"/>
              <w:spacing w:before="0" w:after="283"/>
              <w:jc w:val="left"/>
              <w:rPr/>
            </w:pPr>
            <w:r>
              <w:rPr/>
              <w:t>Relationship to Issuer</w:t>
            </w:r>
          </w:p>
        </w:tc>
        <w:tc>
          <w:tcPr>
            <w:tcW w:w="3638" w:type="dxa"/>
            <w:tcBorders/>
            <w:vAlign w:val="center"/>
          </w:tcPr>
          <w:p>
            <w:pPr>
              <w:pStyle w:val="TableContents"/>
              <w:bidi w:val="0"/>
              <w:spacing w:before="0" w:after="0"/>
              <w:jc w:val="left"/>
              <w:rPr/>
            </w:pPr>
            <w:r>
              <w:rPr/>
              <w:t>Officer</w:t>
            </w:r>
          </w:p>
        </w:tc>
      </w:tr>
      <w:tr>
        <w:trPr/>
        <w:tc>
          <w:tcPr>
            <w:tcW w:w="6567" w:type="dxa"/>
            <w:tcBorders/>
            <w:vAlign w:val="center"/>
          </w:tcPr>
          <w:p>
            <w:pPr>
              <w:pStyle w:val="TableContents"/>
              <w:bidi w:val="0"/>
              <w:spacing w:before="0" w:after="283"/>
              <w:jc w:val="left"/>
              <w:rPr/>
            </w:pPr>
            <w:r>
              <w:rPr/>
              <w:t>Relationship to Issuer</w:t>
            </w:r>
          </w:p>
        </w:tc>
        <w:tc>
          <w:tcPr>
            <w:tcW w:w="3638"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85"/>
        <w:gridCol w:w="1448"/>
        <w:gridCol w:w="1171"/>
        <w:gridCol w:w="1465"/>
        <w:gridCol w:w="1555"/>
        <w:gridCol w:w="1569"/>
        <w:gridCol w:w="1412"/>
      </w:tblGrid>
      <w:tr>
        <w:trPr/>
        <w:tc>
          <w:tcPr>
            <w:tcW w:w="1585" w:type="dxa"/>
            <w:tcBorders/>
            <w:vAlign w:val="center"/>
          </w:tcPr>
          <w:p>
            <w:pPr>
              <w:pStyle w:val="TableHeading"/>
              <w:suppressLineNumbers/>
              <w:bidi w:val="0"/>
              <w:spacing w:before="0" w:after="283"/>
              <w:jc w:val="center"/>
              <w:rPr/>
            </w:pPr>
            <w:r>
              <w:rPr/>
              <w:t>Title of the Class of Securities To Be Sold</w:t>
            </w:r>
          </w:p>
        </w:tc>
        <w:tc>
          <w:tcPr>
            <w:tcW w:w="1448" w:type="dxa"/>
            <w:tcBorders/>
            <w:vAlign w:val="center"/>
          </w:tcPr>
          <w:p>
            <w:pPr>
              <w:pStyle w:val="TableHeading"/>
              <w:suppressLineNumbers/>
              <w:bidi w:val="0"/>
              <w:spacing w:before="0" w:after="283"/>
              <w:jc w:val="center"/>
              <w:rPr/>
            </w:pPr>
            <w:r>
              <w:rPr/>
              <w:t>Name and Address of the Broker</w:t>
            </w:r>
          </w:p>
        </w:tc>
        <w:tc>
          <w:tcPr>
            <w:tcW w:w="1171" w:type="dxa"/>
            <w:tcBorders/>
            <w:vAlign w:val="center"/>
          </w:tcPr>
          <w:p>
            <w:pPr>
              <w:pStyle w:val="TableHeading"/>
              <w:suppressLineNumbers/>
              <w:bidi w:val="0"/>
              <w:spacing w:before="0" w:after="283"/>
              <w:jc w:val="center"/>
              <w:rPr/>
            </w:pPr>
            <w:r>
              <w:rPr/>
              <w:t>Number of Shares or Other Units To Be Sold</w:t>
            </w:r>
          </w:p>
        </w:tc>
        <w:tc>
          <w:tcPr>
            <w:tcW w:w="1465" w:type="dxa"/>
            <w:tcBorders/>
            <w:vAlign w:val="center"/>
          </w:tcPr>
          <w:p>
            <w:pPr>
              <w:pStyle w:val="TableHeading"/>
              <w:suppressLineNumbers/>
              <w:bidi w:val="0"/>
              <w:spacing w:before="0" w:after="283"/>
              <w:jc w:val="center"/>
              <w:rPr/>
            </w:pPr>
            <w:r>
              <w:rPr/>
              <w:t>Aggregate Market Value</w:t>
            </w:r>
          </w:p>
        </w:tc>
        <w:tc>
          <w:tcPr>
            <w:tcW w:w="1555"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2" w:type="dxa"/>
            <w:tcBorders/>
            <w:vAlign w:val="center"/>
          </w:tcPr>
          <w:p>
            <w:pPr>
              <w:pStyle w:val="TableHeading"/>
              <w:suppressLineNumbers/>
              <w:bidi w:val="0"/>
              <w:spacing w:before="0" w:after="283"/>
              <w:jc w:val="center"/>
              <w:rPr/>
            </w:pPr>
            <w:r>
              <w:rPr/>
              <w:t>Name the Securities Exchange</w:t>
            </w:r>
          </w:p>
        </w:tc>
      </w:tr>
      <w:tr>
        <w:trPr/>
        <w:tc>
          <w:tcPr>
            <w:tcW w:w="1585" w:type="dxa"/>
            <w:tcBorders/>
            <w:vAlign w:val="center"/>
          </w:tcPr>
          <w:p>
            <w:pPr>
              <w:pStyle w:val="TableContents"/>
              <w:bidi w:val="0"/>
              <w:spacing w:before="0" w:after="283"/>
              <w:jc w:val="left"/>
              <w:rPr/>
            </w:pPr>
            <w:r>
              <w:rPr/>
              <w:t>Common</w:t>
            </w:r>
          </w:p>
        </w:tc>
        <w:tc>
          <w:tcPr>
            <w:tcW w:w="1448" w:type="dxa"/>
            <w:tcBorders/>
            <w:vAlign w:val="center"/>
          </w:tcPr>
          <w:p>
            <w:pPr>
              <w:pStyle w:val="TableContents"/>
              <w:bidi w:val="0"/>
              <w:spacing w:before="0" w:after="0"/>
              <w:jc w:val="left"/>
              <w:rPr/>
            </w:pPr>
            <w:r>
              <w:rPr/>
              <w:t>Charles Schwab &amp; Co., Inc.</w:t>
              <w:br/>
              <w:t>3000 Schwab Way</w:t>
              <w:br/>
              <w:t>Westlake   TX   76262</w:t>
            </w:r>
          </w:p>
        </w:tc>
        <w:tc>
          <w:tcPr>
            <w:tcW w:w="1171" w:type="dxa"/>
            <w:tcBorders/>
            <w:vAlign w:val="center"/>
          </w:tcPr>
          <w:p>
            <w:pPr>
              <w:pStyle w:val="TableContents"/>
              <w:bidi w:val="0"/>
              <w:spacing w:before="0" w:after="283"/>
              <w:jc w:val="left"/>
              <w:rPr/>
            </w:pPr>
            <w:r>
              <w:rPr/>
              <w:t>118333</w:t>
            </w:r>
          </w:p>
        </w:tc>
        <w:tc>
          <w:tcPr>
            <w:tcW w:w="1465" w:type="dxa"/>
            <w:tcBorders/>
            <w:vAlign w:val="center"/>
          </w:tcPr>
          <w:p>
            <w:pPr>
              <w:pStyle w:val="TableContents"/>
              <w:bidi w:val="0"/>
              <w:spacing w:before="0" w:after="283"/>
              <w:jc w:val="left"/>
              <w:rPr/>
            </w:pPr>
            <w:r>
              <w:rPr/>
              <w:t>4538545.00</w:t>
            </w:r>
          </w:p>
        </w:tc>
        <w:tc>
          <w:tcPr>
            <w:tcW w:w="1555" w:type="dxa"/>
            <w:tcBorders/>
            <w:vAlign w:val="center"/>
          </w:tcPr>
          <w:p>
            <w:pPr>
              <w:pStyle w:val="TableContents"/>
              <w:bidi w:val="0"/>
              <w:spacing w:before="0" w:after="283"/>
              <w:jc w:val="left"/>
              <w:rPr/>
            </w:pPr>
            <w:r>
              <w:rPr/>
              <w:t>31554807</w:t>
            </w:r>
          </w:p>
        </w:tc>
        <w:tc>
          <w:tcPr>
            <w:tcW w:w="1569" w:type="dxa"/>
            <w:tcBorders/>
            <w:vAlign w:val="center"/>
          </w:tcPr>
          <w:p>
            <w:pPr>
              <w:pStyle w:val="TableContents"/>
              <w:bidi w:val="0"/>
              <w:spacing w:before="0" w:after="283"/>
              <w:jc w:val="left"/>
              <w:rPr/>
            </w:pPr>
            <w:r>
              <w:rPr/>
              <w:t>10/15/2026</w:t>
            </w:r>
          </w:p>
        </w:tc>
        <w:tc>
          <w:tcPr>
            <w:tcW w:w="1412"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44"/>
        <w:gridCol w:w="1083"/>
        <w:gridCol w:w="1378"/>
        <w:gridCol w:w="1416"/>
        <w:gridCol w:w="505"/>
        <w:gridCol w:w="1083"/>
        <w:gridCol w:w="1112"/>
        <w:gridCol w:w="1024"/>
        <w:gridCol w:w="1560"/>
      </w:tblGrid>
      <w:tr>
        <w:trPr/>
        <w:tc>
          <w:tcPr>
            <w:tcW w:w="1044" w:type="dxa"/>
            <w:tcBorders/>
            <w:vAlign w:val="center"/>
          </w:tcPr>
          <w:p>
            <w:pPr>
              <w:pStyle w:val="TableHeading"/>
              <w:suppressLineNumbers/>
              <w:bidi w:val="0"/>
              <w:spacing w:before="0" w:after="283"/>
              <w:jc w:val="center"/>
              <w:rPr/>
            </w:pPr>
            <w:r>
              <w:rPr/>
              <w:t>Title of the Class</w:t>
            </w:r>
          </w:p>
        </w:tc>
        <w:tc>
          <w:tcPr>
            <w:tcW w:w="1083" w:type="dxa"/>
            <w:tcBorders/>
            <w:vAlign w:val="center"/>
          </w:tcPr>
          <w:p>
            <w:pPr>
              <w:pStyle w:val="TableHeading"/>
              <w:suppressLineNumbers/>
              <w:bidi w:val="0"/>
              <w:spacing w:before="0" w:after="283"/>
              <w:jc w:val="center"/>
              <w:rPr/>
            </w:pPr>
            <w:r>
              <w:rPr/>
              <w:t>Date you Acquired</w:t>
            </w:r>
          </w:p>
        </w:tc>
        <w:tc>
          <w:tcPr>
            <w:tcW w:w="1378" w:type="dxa"/>
            <w:tcBorders/>
            <w:vAlign w:val="center"/>
          </w:tcPr>
          <w:p>
            <w:pPr>
              <w:pStyle w:val="TableHeading"/>
              <w:suppressLineNumbers/>
              <w:bidi w:val="0"/>
              <w:spacing w:before="0" w:after="283"/>
              <w:jc w:val="center"/>
              <w:rPr/>
            </w:pPr>
            <w:r>
              <w:rPr/>
              <w:t>Nature of Acquisition Transaction</w:t>
            </w:r>
          </w:p>
        </w:tc>
        <w:tc>
          <w:tcPr>
            <w:tcW w:w="1416" w:type="dxa"/>
            <w:tcBorders/>
            <w:vAlign w:val="center"/>
          </w:tcPr>
          <w:p>
            <w:pPr>
              <w:pStyle w:val="TableHeading"/>
              <w:suppressLineNumbers/>
              <w:bidi w:val="0"/>
              <w:spacing w:before="0" w:after="283"/>
              <w:jc w:val="center"/>
              <w:rPr/>
            </w:pPr>
            <w:r>
              <w:rPr/>
              <w:t>Name of Person from Whom Acquired</w:t>
            </w:r>
          </w:p>
        </w:tc>
        <w:tc>
          <w:tcPr>
            <w:tcW w:w="505" w:type="dxa"/>
            <w:tcBorders/>
            <w:vAlign w:val="center"/>
          </w:tcPr>
          <w:p>
            <w:pPr>
              <w:pStyle w:val="TableHeading"/>
              <w:suppressLineNumbers/>
              <w:bidi w:val="0"/>
              <w:spacing w:before="0" w:after="283"/>
              <w:jc w:val="center"/>
              <w:rPr/>
            </w:pPr>
            <w:r>
              <w:rPr/>
              <w:t>Is this a Gift?</w:t>
            </w:r>
          </w:p>
        </w:tc>
        <w:tc>
          <w:tcPr>
            <w:tcW w:w="1083" w:type="dxa"/>
            <w:tcBorders/>
            <w:vAlign w:val="center"/>
          </w:tcPr>
          <w:p>
            <w:pPr>
              <w:pStyle w:val="TableHeading"/>
              <w:suppressLineNumbers/>
              <w:bidi w:val="0"/>
              <w:spacing w:before="0" w:after="283"/>
              <w:jc w:val="center"/>
              <w:rPr/>
            </w:pPr>
            <w:r>
              <w:rPr/>
              <w:t>Date Donor Acquired</w:t>
            </w:r>
          </w:p>
        </w:tc>
        <w:tc>
          <w:tcPr>
            <w:tcW w:w="1112" w:type="dxa"/>
            <w:tcBorders/>
            <w:vAlign w:val="center"/>
          </w:tcPr>
          <w:p>
            <w:pPr>
              <w:pStyle w:val="TableHeading"/>
              <w:suppressLineNumbers/>
              <w:bidi w:val="0"/>
              <w:spacing w:before="0" w:after="283"/>
              <w:jc w:val="center"/>
              <w:rPr/>
            </w:pPr>
            <w:r>
              <w:rPr/>
              <w:t>Amount of Securities Acquired</w:t>
            </w:r>
          </w:p>
        </w:tc>
        <w:tc>
          <w:tcPr>
            <w:tcW w:w="1024" w:type="dxa"/>
            <w:tcBorders/>
            <w:vAlign w:val="center"/>
          </w:tcPr>
          <w:p>
            <w:pPr>
              <w:pStyle w:val="TableHeading"/>
              <w:suppressLineNumbers/>
              <w:bidi w:val="0"/>
              <w:spacing w:before="0" w:after="283"/>
              <w:jc w:val="center"/>
              <w:rPr/>
            </w:pPr>
            <w:r>
              <w:rPr/>
              <w:t>Date of Payment</w:t>
            </w:r>
          </w:p>
        </w:tc>
        <w:tc>
          <w:tcPr>
            <w:tcW w:w="156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44" w:type="dxa"/>
            <w:tcBorders/>
            <w:vAlign w:val="center"/>
          </w:tcPr>
          <w:p>
            <w:pPr>
              <w:pStyle w:val="TableContents"/>
              <w:bidi w:val="0"/>
              <w:spacing w:before="0" w:after="283"/>
              <w:jc w:val="left"/>
              <w:rPr/>
            </w:pPr>
            <w:r>
              <w:rPr/>
              <w:t>Common</w:t>
            </w:r>
          </w:p>
        </w:tc>
        <w:tc>
          <w:tcPr>
            <w:tcW w:w="1083" w:type="dxa"/>
            <w:tcBorders/>
            <w:vAlign w:val="center"/>
          </w:tcPr>
          <w:p>
            <w:pPr>
              <w:pStyle w:val="TableContents"/>
              <w:bidi w:val="0"/>
              <w:spacing w:before="0" w:after="283"/>
              <w:jc w:val="left"/>
              <w:rPr/>
            </w:pPr>
            <w:r>
              <w:rPr/>
              <w:t>07/05/2016</w:t>
            </w:r>
          </w:p>
        </w:tc>
        <w:tc>
          <w:tcPr>
            <w:tcW w:w="1378" w:type="dxa"/>
            <w:tcBorders/>
            <w:vAlign w:val="center"/>
          </w:tcPr>
          <w:p>
            <w:pPr>
              <w:pStyle w:val="TableContents"/>
              <w:bidi w:val="0"/>
              <w:spacing w:before="0" w:after="283"/>
              <w:jc w:val="left"/>
              <w:rPr/>
            </w:pPr>
            <w:r>
              <w:rPr/>
              <w:t>RSU / Option Exercise / Founder's Shares - See Remarks</w:t>
            </w:r>
          </w:p>
        </w:tc>
        <w:tc>
          <w:tcPr>
            <w:tcW w:w="1416" w:type="dxa"/>
            <w:tcBorders/>
            <w:vAlign w:val="center"/>
          </w:tcPr>
          <w:p>
            <w:pPr>
              <w:pStyle w:val="TableContents"/>
              <w:bidi w:val="0"/>
              <w:spacing w:before="0" w:after="283"/>
              <w:jc w:val="left"/>
              <w:rPr/>
            </w:pPr>
            <w:r>
              <w:rPr/>
              <w:t>Ethos Technologies Inc.</w:t>
            </w:r>
          </w:p>
        </w:tc>
        <w:tc>
          <w:tcPr>
            <w:tcW w:w="505"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83" w:type="dxa"/>
            <w:tcBorders/>
            <w:vAlign w:val="center"/>
          </w:tcPr>
          <w:p>
            <w:pPr>
              <w:pStyle w:val="TableContents"/>
              <w:bidi w:val="0"/>
              <w:spacing w:before="0" w:after="283"/>
              <w:jc w:val="left"/>
              <w:rPr>
                <w:sz w:val="4"/>
                <w:szCs w:val="4"/>
              </w:rPr>
            </w:pPr>
            <w:r>
              <w:rPr>
                <w:sz w:val="4"/>
                <w:szCs w:val="4"/>
              </w:rPr>
            </w:r>
          </w:p>
        </w:tc>
        <w:tc>
          <w:tcPr>
            <w:tcW w:w="1112" w:type="dxa"/>
            <w:tcBorders/>
            <w:vAlign w:val="center"/>
          </w:tcPr>
          <w:p>
            <w:pPr>
              <w:pStyle w:val="TableContents"/>
              <w:bidi w:val="0"/>
              <w:spacing w:before="0" w:after="283"/>
              <w:jc w:val="left"/>
              <w:rPr/>
            </w:pPr>
            <w:r>
              <w:rPr/>
              <w:t>118333</w:t>
            </w:r>
          </w:p>
        </w:tc>
        <w:tc>
          <w:tcPr>
            <w:tcW w:w="1024" w:type="dxa"/>
            <w:tcBorders/>
            <w:vAlign w:val="center"/>
          </w:tcPr>
          <w:p>
            <w:pPr>
              <w:pStyle w:val="TableContents"/>
              <w:bidi w:val="0"/>
              <w:spacing w:before="0" w:after="283"/>
              <w:jc w:val="left"/>
              <w:rPr/>
            </w:pPr>
            <w:r>
              <w:rPr/>
              <w:t>07/05/2016</w:t>
            </w:r>
          </w:p>
        </w:tc>
        <w:tc>
          <w:tcPr>
            <w:tcW w:w="1560" w:type="dxa"/>
            <w:tcBorders/>
            <w:vAlign w:val="center"/>
          </w:tcPr>
          <w:p>
            <w:pPr>
              <w:pStyle w:val="TableContents"/>
              <w:bidi w:val="0"/>
              <w:spacing w:before="0" w:after="283"/>
              <w:jc w:val="left"/>
              <w:rPr/>
            </w:pPr>
            <w:r>
              <w:rPr/>
              <w:t>Equity Compensation / 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98"/>
        <w:gridCol w:w="2987"/>
        <w:gridCol w:w="910"/>
        <w:gridCol w:w="1516"/>
        <w:gridCol w:w="1794"/>
      </w:tblGrid>
      <w:tr>
        <w:trPr/>
        <w:tc>
          <w:tcPr>
            <w:tcW w:w="2998" w:type="dxa"/>
            <w:tcBorders/>
            <w:vAlign w:val="center"/>
          </w:tcPr>
          <w:p>
            <w:pPr>
              <w:pStyle w:val="TableHeading"/>
              <w:suppressLineNumbers/>
              <w:bidi w:val="0"/>
              <w:spacing w:before="0" w:after="283"/>
              <w:jc w:val="center"/>
              <w:rPr/>
            </w:pPr>
            <w:r>
              <w:rPr/>
              <w:t>Name and Address of Seller</w:t>
            </w:r>
          </w:p>
        </w:tc>
        <w:tc>
          <w:tcPr>
            <w:tcW w:w="2987" w:type="dxa"/>
            <w:tcBorders/>
            <w:vAlign w:val="center"/>
          </w:tcPr>
          <w:p>
            <w:pPr>
              <w:pStyle w:val="TableHeading"/>
              <w:suppressLineNumbers/>
              <w:bidi w:val="0"/>
              <w:spacing w:before="0" w:after="283"/>
              <w:jc w:val="center"/>
              <w:rPr/>
            </w:pPr>
            <w:r>
              <w:rPr/>
              <w:t>Title of Securities Sold</w:t>
            </w:r>
          </w:p>
        </w:tc>
        <w:tc>
          <w:tcPr>
            <w:tcW w:w="910" w:type="dxa"/>
            <w:tcBorders/>
            <w:vAlign w:val="center"/>
          </w:tcPr>
          <w:p>
            <w:pPr>
              <w:pStyle w:val="TableHeading"/>
              <w:suppressLineNumbers/>
              <w:bidi w:val="0"/>
              <w:spacing w:before="0" w:after="283"/>
              <w:jc w:val="center"/>
              <w:rPr/>
            </w:pPr>
            <w:r>
              <w:rPr/>
              <w:t>Date of Sale</w:t>
            </w:r>
          </w:p>
        </w:tc>
        <w:tc>
          <w:tcPr>
            <w:tcW w:w="1516" w:type="dxa"/>
            <w:tcBorders/>
            <w:vAlign w:val="center"/>
          </w:tcPr>
          <w:p>
            <w:pPr>
              <w:pStyle w:val="TableHeading"/>
              <w:suppressLineNumbers/>
              <w:bidi w:val="0"/>
              <w:spacing w:before="0" w:after="283"/>
              <w:jc w:val="center"/>
              <w:rPr/>
            </w:pPr>
            <w:r>
              <w:rPr/>
              <w:t>Amount of Securities Sold</w:t>
            </w:r>
          </w:p>
        </w:tc>
        <w:tc>
          <w:tcPr>
            <w:tcW w:w="1794" w:type="dxa"/>
            <w:tcBorders/>
            <w:vAlign w:val="center"/>
          </w:tcPr>
          <w:p>
            <w:pPr>
              <w:pStyle w:val="TableHeading"/>
              <w:suppressLineNumbers/>
              <w:bidi w:val="0"/>
              <w:spacing w:before="0" w:after="283"/>
              <w:jc w:val="center"/>
              <w:rPr/>
            </w:pPr>
            <w:r>
              <w:rPr/>
              <w:t>Gross Proceeds</w:t>
            </w:r>
          </w:p>
        </w:tc>
      </w:tr>
      <w:tr>
        <w:trPr/>
        <w:tc>
          <w:tcPr>
            <w:tcW w:w="2998" w:type="dxa"/>
            <w:tcBorders/>
            <w:vAlign w:val="center"/>
          </w:tcPr>
          <w:p>
            <w:pPr>
              <w:pStyle w:val="TableContents"/>
              <w:bidi w:val="0"/>
              <w:spacing w:before="0" w:after="283"/>
              <w:jc w:val="left"/>
              <w:rPr/>
            </w:pPr>
            <w:r>
              <w:rPr/>
              <w:t>Lingke Wang</w:t>
              <w:br/>
              <w:t>1606 HEADWAY CIRCLE</w:t>
              <w:br/>
              <w:t>#9013</w:t>
              <w:br/>
              <w:t>AUSTIN   TX   78754</w:t>
            </w:r>
          </w:p>
        </w:tc>
        <w:tc>
          <w:tcPr>
            <w:tcW w:w="2987" w:type="dxa"/>
            <w:tcBorders/>
            <w:vAlign w:val="center"/>
          </w:tcPr>
          <w:p>
            <w:pPr>
              <w:pStyle w:val="TableContents"/>
              <w:bidi w:val="0"/>
              <w:spacing w:before="0" w:after="283"/>
              <w:jc w:val="left"/>
              <w:rPr/>
            </w:pPr>
            <w:r>
              <w:rPr/>
              <w:t>Ethos Technologies Inc.</w:t>
            </w:r>
          </w:p>
        </w:tc>
        <w:tc>
          <w:tcPr>
            <w:tcW w:w="910" w:type="dxa"/>
            <w:tcBorders/>
            <w:vAlign w:val="center"/>
          </w:tcPr>
          <w:p>
            <w:pPr>
              <w:pStyle w:val="TableContents"/>
              <w:bidi w:val="0"/>
              <w:spacing w:before="0" w:after="283"/>
              <w:jc w:val="left"/>
              <w:rPr/>
            </w:pPr>
            <w:r>
              <w:rPr/>
              <w:t>08/17/2026</w:t>
            </w:r>
          </w:p>
        </w:tc>
        <w:tc>
          <w:tcPr>
            <w:tcW w:w="1516" w:type="dxa"/>
            <w:tcBorders/>
            <w:vAlign w:val="center"/>
          </w:tcPr>
          <w:p>
            <w:pPr>
              <w:pStyle w:val="TableContents"/>
              <w:bidi w:val="0"/>
              <w:spacing w:before="0" w:after="283"/>
              <w:jc w:val="left"/>
              <w:rPr/>
            </w:pPr>
            <w:r>
              <w:rPr/>
              <w:t>22623</w:t>
            </w:r>
          </w:p>
        </w:tc>
        <w:tc>
          <w:tcPr>
            <w:tcW w:w="1794" w:type="dxa"/>
            <w:tcBorders/>
            <w:vAlign w:val="center"/>
          </w:tcPr>
          <w:p>
            <w:pPr>
              <w:pStyle w:val="TableContents"/>
              <w:bidi w:val="0"/>
              <w:spacing w:before="0" w:after="283"/>
              <w:jc w:val="left"/>
              <w:rPr/>
            </w:pPr>
            <w:r>
              <w:rPr/>
              <w:t>775684.00</w:t>
            </w:r>
          </w:p>
        </w:tc>
      </w:tr>
      <w:tr>
        <w:trPr/>
        <w:tc>
          <w:tcPr>
            <w:tcW w:w="2998" w:type="dxa"/>
            <w:tcBorders/>
            <w:vAlign w:val="center"/>
          </w:tcPr>
          <w:p>
            <w:pPr>
              <w:pStyle w:val="TableContents"/>
              <w:bidi w:val="0"/>
              <w:spacing w:before="0" w:after="283"/>
              <w:jc w:val="left"/>
              <w:rPr/>
            </w:pPr>
            <w:r>
              <w:rPr/>
              <w:t>Lingke Wang</w:t>
              <w:br/>
              <w:t>1606 HEADWAY CIRCLE</w:t>
              <w:br/>
              <w:t>#9013</w:t>
              <w:br/>
              <w:t>AUSTIN   TX   78754</w:t>
            </w:r>
          </w:p>
        </w:tc>
        <w:tc>
          <w:tcPr>
            <w:tcW w:w="2987" w:type="dxa"/>
            <w:tcBorders/>
            <w:vAlign w:val="center"/>
          </w:tcPr>
          <w:p>
            <w:pPr>
              <w:pStyle w:val="TableContents"/>
              <w:bidi w:val="0"/>
              <w:spacing w:before="0" w:after="283"/>
              <w:jc w:val="left"/>
              <w:rPr/>
            </w:pPr>
            <w:r>
              <w:rPr/>
              <w:t>Ethos Technologies Inc.</w:t>
            </w:r>
          </w:p>
        </w:tc>
        <w:tc>
          <w:tcPr>
            <w:tcW w:w="910" w:type="dxa"/>
            <w:tcBorders/>
            <w:vAlign w:val="center"/>
          </w:tcPr>
          <w:p>
            <w:pPr>
              <w:pStyle w:val="TableContents"/>
              <w:bidi w:val="0"/>
              <w:spacing w:before="0" w:after="283"/>
              <w:jc w:val="left"/>
              <w:rPr/>
            </w:pPr>
            <w:r>
              <w:rPr/>
              <w:t>08/20/2026</w:t>
            </w:r>
          </w:p>
        </w:tc>
        <w:tc>
          <w:tcPr>
            <w:tcW w:w="1516" w:type="dxa"/>
            <w:tcBorders/>
            <w:vAlign w:val="center"/>
          </w:tcPr>
          <w:p>
            <w:pPr>
              <w:pStyle w:val="TableContents"/>
              <w:bidi w:val="0"/>
              <w:spacing w:before="0" w:after="283"/>
              <w:jc w:val="left"/>
              <w:rPr/>
            </w:pPr>
            <w:r>
              <w:rPr/>
              <w:t>118333</w:t>
            </w:r>
          </w:p>
        </w:tc>
        <w:tc>
          <w:tcPr>
            <w:tcW w:w="1794" w:type="dxa"/>
            <w:tcBorders/>
            <w:vAlign w:val="center"/>
          </w:tcPr>
          <w:p>
            <w:pPr>
              <w:pStyle w:val="TableContents"/>
              <w:bidi w:val="0"/>
              <w:spacing w:before="0" w:after="283"/>
              <w:jc w:val="left"/>
              <w:rPr/>
            </w:pPr>
            <w:r>
              <w:rPr/>
              <w:t>3939946.00</w:t>
            </w:r>
          </w:p>
        </w:tc>
      </w:tr>
      <w:tr>
        <w:trPr/>
        <w:tc>
          <w:tcPr>
            <w:tcW w:w="2998" w:type="dxa"/>
            <w:tcBorders/>
            <w:vAlign w:val="center"/>
          </w:tcPr>
          <w:p>
            <w:pPr>
              <w:pStyle w:val="TableContents"/>
              <w:bidi w:val="0"/>
              <w:spacing w:before="0" w:after="283"/>
              <w:jc w:val="left"/>
              <w:rPr/>
            </w:pPr>
            <w:r>
              <w:rPr/>
              <w:t>Lingke Wang</w:t>
              <w:br/>
              <w:t>1606 HEADWAY CIRCLE</w:t>
              <w:br/>
              <w:t>#9013</w:t>
              <w:br/>
              <w:t>AUSTIN   TX   78754</w:t>
            </w:r>
          </w:p>
        </w:tc>
        <w:tc>
          <w:tcPr>
            <w:tcW w:w="2987" w:type="dxa"/>
            <w:tcBorders/>
            <w:vAlign w:val="center"/>
          </w:tcPr>
          <w:p>
            <w:pPr>
              <w:pStyle w:val="TableContents"/>
              <w:bidi w:val="0"/>
              <w:spacing w:before="0" w:after="283"/>
              <w:jc w:val="left"/>
              <w:rPr/>
            </w:pPr>
            <w:r>
              <w:rPr/>
              <w:t>Ethos Technologies Inc.</w:t>
            </w:r>
          </w:p>
        </w:tc>
        <w:tc>
          <w:tcPr>
            <w:tcW w:w="910" w:type="dxa"/>
            <w:tcBorders/>
            <w:vAlign w:val="center"/>
          </w:tcPr>
          <w:p>
            <w:pPr>
              <w:pStyle w:val="TableContents"/>
              <w:bidi w:val="0"/>
              <w:spacing w:before="0" w:after="283"/>
              <w:jc w:val="left"/>
              <w:rPr/>
            </w:pPr>
            <w:r>
              <w:rPr/>
              <w:t>09/17/2026</w:t>
            </w:r>
          </w:p>
        </w:tc>
        <w:tc>
          <w:tcPr>
            <w:tcW w:w="1516" w:type="dxa"/>
            <w:tcBorders/>
            <w:vAlign w:val="center"/>
          </w:tcPr>
          <w:p>
            <w:pPr>
              <w:pStyle w:val="TableContents"/>
              <w:bidi w:val="0"/>
              <w:spacing w:before="0" w:after="283"/>
              <w:jc w:val="left"/>
              <w:rPr/>
            </w:pPr>
            <w:r>
              <w:rPr/>
              <w:t>118333</w:t>
            </w:r>
          </w:p>
        </w:tc>
        <w:tc>
          <w:tcPr>
            <w:tcW w:w="1794" w:type="dxa"/>
            <w:tcBorders/>
            <w:vAlign w:val="center"/>
          </w:tcPr>
          <w:p>
            <w:pPr>
              <w:pStyle w:val="TableContents"/>
              <w:bidi w:val="0"/>
              <w:spacing w:before="0" w:after="283"/>
              <w:jc w:val="left"/>
              <w:rPr/>
            </w:pPr>
            <w:r>
              <w:rPr/>
              <w:t>4610321.00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4729"/>
        <w:gridCol w:w="5476"/>
      </w:tblGrid>
      <w:tr>
        <w:trPr/>
        <w:tc>
          <w:tcPr>
            <w:tcW w:w="4729" w:type="dxa"/>
            <w:tcBorders/>
            <w:vAlign w:val="center"/>
          </w:tcPr>
          <w:p>
            <w:pPr>
              <w:pStyle w:val="TableContents"/>
              <w:bidi w:val="0"/>
              <w:spacing w:before="0" w:after="283"/>
              <w:jc w:val="left"/>
              <w:rPr/>
            </w:pPr>
            <w:r>
              <w:rPr/>
              <w:t>Remarks</w:t>
            </w:r>
          </w:p>
        </w:tc>
        <w:tc>
          <w:tcPr>
            <w:tcW w:w="5476" w:type="dxa"/>
            <w:tcBorders/>
            <w:vAlign w:val="center"/>
          </w:tcPr>
          <w:p>
            <w:pPr>
              <w:pStyle w:val="TableContents"/>
              <w:bidi w:val="0"/>
              <w:spacing w:before="0" w:after="0"/>
              <w:jc w:val="left"/>
              <w:rPr/>
            </w:pPr>
            <w:r>
              <w:rPr/>
              <w:t>The shares sold in this filing were acquired and paid for between 07/05/2016 and 05/15/2026.</w:t>
            </w:r>
          </w:p>
        </w:tc>
      </w:tr>
      <w:tr>
        <w:trPr/>
        <w:tc>
          <w:tcPr>
            <w:tcW w:w="4729" w:type="dxa"/>
            <w:tcBorders/>
            <w:vAlign w:val="center"/>
          </w:tcPr>
          <w:p>
            <w:pPr>
              <w:pStyle w:val="TableContents"/>
              <w:bidi w:val="0"/>
              <w:spacing w:before="0" w:after="283"/>
              <w:jc w:val="left"/>
              <w:rPr/>
            </w:pPr>
            <w:r>
              <w:rPr/>
              <w:t>Date of Notice</w:t>
            </w:r>
          </w:p>
        </w:tc>
        <w:tc>
          <w:tcPr>
            <w:tcW w:w="5476" w:type="dxa"/>
            <w:tcBorders/>
            <w:vAlign w:val="center"/>
          </w:tcPr>
          <w:p>
            <w:pPr>
              <w:pStyle w:val="TableContents"/>
              <w:bidi w:val="0"/>
              <w:spacing w:before="0" w:after="0"/>
              <w:jc w:val="left"/>
              <w:rPr/>
            </w:pPr>
            <w:r>
              <w:rPr/>
              <w:t>10/15/2026</w:t>
            </w:r>
          </w:p>
        </w:tc>
      </w:tr>
      <w:tr>
        <w:trPr/>
        <w:tc>
          <w:tcPr>
            <w:tcW w:w="4729" w:type="dxa"/>
            <w:tcBorders/>
            <w:vAlign w:val="center"/>
          </w:tcPr>
          <w:p>
            <w:pPr>
              <w:pStyle w:val="TableContents"/>
              <w:bidi w:val="0"/>
              <w:spacing w:before="0" w:after="283"/>
              <w:jc w:val="left"/>
              <w:rPr/>
            </w:pPr>
            <w:r>
              <w:rPr/>
              <w:t>Date of Plan Adoption or Giving of Instruction, If Relying on Rule 10b5-1</w:t>
            </w:r>
          </w:p>
        </w:tc>
        <w:tc>
          <w:tcPr>
            <w:tcW w:w="5476" w:type="dxa"/>
            <w:tcBorders/>
            <w:vAlign w:val="center"/>
          </w:tcPr>
          <w:p>
            <w:pPr>
              <w:pStyle w:val="TableContents"/>
              <w:bidi w:val="0"/>
              <w:spacing w:before="0" w:after="0"/>
              <w:jc w:val="left"/>
              <w:rPr/>
            </w:pPr>
            <w:r>
              <w:rPr/>
              <w:t>05/20/2026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729" w:type="dxa"/>
            <w:tcBorders/>
            <w:vAlign w:val="center"/>
          </w:tcPr>
          <w:p>
            <w:pPr>
              <w:pStyle w:val="TableContents"/>
              <w:bidi w:val="0"/>
              <w:spacing w:before="0" w:after="283"/>
              <w:jc w:val="left"/>
              <w:rPr/>
            </w:pPr>
            <w:r>
              <w:rPr/>
              <w:t>Signature</w:t>
            </w:r>
          </w:p>
        </w:tc>
        <w:tc>
          <w:tcPr>
            <w:tcW w:w="5476" w:type="dxa"/>
            <w:tcBorders/>
            <w:vAlign w:val="center"/>
          </w:tcPr>
          <w:p>
            <w:pPr>
              <w:pStyle w:val="TableContents"/>
              <w:bidi w:val="0"/>
              <w:spacing w:before="0" w:after="0"/>
              <w:jc w:val="left"/>
              <w:rPr/>
            </w:pPr>
            <w:r>
              <w:rPr/>
              <w:t>Lingke Wang</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675</Words>
  <Characters>3446</Characters>
  <CharactersWithSpaces>4055</CharactersWithSpaces>
  <Paragraphs>100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